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公   示</w:t>
      </w:r>
    </w:p>
    <w:p>
      <w:pPr>
        <w:spacing w:line="360" w:lineRule="auto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经研究，拟推荐</w:t>
      </w:r>
      <w:r>
        <w:rPr>
          <w:rFonts w:hint="eastAsia"/>
          <w:sz w:val="24"/>
          <w:lang w:eastAsia="zh-CN"/>
        </w:rPr>
        <w:t>休闲农业</w:t>
      </w:r>
      <w:r>
        <w:rPr>
          <w:rFonts w:hint="eastAsia"/>
          <w:sz w:val="24"/>
          <w:lang w:val="en-US" w:eastAsia="zh-CN"/>
        </w:rPr>
        <w:t>1601</w:t>
      </w:r>
      <w:r>
        <w:rPr>
          <w:rFonts w:hint="eastAsia"/>
          <w:sz w:val="24"/>
        </w:rPr>
        <w:t>班参评“</w:t>
      </w:r>
      <w:r>
        <w:rPr>
          <w:rFonts w:hint="eastAsia"/>
          <w:sz w:val="24"/>
          <w:lang w:eastAsia="zh-CN"/>
        </w:rPr>
        <w:t>校级先进</w:t>
      </w:r>
      <w:r>
        <w:rPr>
          <w:rFonts w:hint="eastAsia"/>
          <w:sz w:val="24"/>
        </w:rPr>
        <w:t>班集体”，推荐</w:t>
      </w:r>
      <w:r>
        <w:rPr>
          <w:rFonts w:hint="eastAsia"/>
          <w:sz w:val="24"/>
          <w:lang w:eastAsia="zh-CN"/>
        </w:rPr>
        <w:t>食品营养与检测</w:t>
      </w:r>
      <w:r>
        <w:rPr>
          <w:rFonts w:hint="eastAsia"/>
          <w:sz w:val="24"/>
          <w:lang w:val="en-US" w:eastAsia="zh-CN"/>
        </w:rPr>
        <w:t>1602班张成辰</w:t>
      </w:r>
      <w:r>
        <w:rPr>
          <w:rFonts w:hint="eastAsia"/>
          <w:sz w:val="24"/>
        </w:rPr>
        <w:t>等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名同学参评201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  <w:lang w:eastAsia="zh-CN"/>
        </w:rPr>
        <w:t>—</w:t>
      </w:r>
      <w:r>
        <w:rPr>
          <w:rFonts w:hint="eastAsia"/>
          <w:sz w:val="24"/>
        </w:rPr>
        <w:t>201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学年</w:t>
      </w:r>
      <w:r>
        <w:rPr>
          <w:rFonts w:hint="eastAsia"/>
          <w:sz w:val="24"/>
          <w:lang w:eastAsia="zh-CN"/>
        </w:rPr>
        <w:t>校</w:t>
      </w:r>
      <w:r>
        <w:rPr>
          <w:rFonts w:hint="eastAsia"/>
          <w:sz w:val="24"/>
        </w:rPr>
        <w:t>级“三好学生”，推荐</w:t>
      </w:r>
      <w:r>
        <w:rPr>
          <w:rFonts w:hint="eastAsia"/>
          <w:sz w:val="24"/>
          <w:lang w:eastAsia="zh-CN"/>
        </w:rPr>
        <w:t>食品营养与检测</w:t>
      </w:r>
      <w:r>
        <w:rPr>
          <w:rFonts w:hint="eastAsia"/>
          <w:sz w:val="24"/>
          <w:lang w:val="en-US" w:eastAsia="zh-CN"/>
        </w:rPr>
        <w:t>1602班王艳英</w:t>
      </w:r>
      <w:r>
        <w:rPr>
          <w:rFonts w:hint="eastAsia"/>
          <w:sz w:val="24"/>
        </w:rPr>
        <w:t>等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名同学参评201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  <w:lang w:eastAsia="zh-CN"/>
        </w:rPr>
        <w:t>—</w:t>
      </w:r>
      <w:r>
        <w:rPr>
          <w:rFonts w:hint="eastAsia"/>
          <w:sz w:val="24"/>
        </w:rPr>
        <w:t>201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学年</w:t>
      </w:r>
      <w:r>
        <w:rPr>
          <w:rFonts w:hint="eastAsia"/>
          <w:sz w:val="24"/>
          <w:lang w:eastAsia="zh-CN"/>
        </w:rPr>
        <w:t>校</w:t>
      </w:r>
      <w:r>
        <w:rPr>
          <w:rFonts w:hint="eastAsia"/>
          <w:sz w:val="24"/>
        </w:rPr>
        <w:t>级</w:t>
      </w:r>
      <w:r>
        <w:rPr>
          <w:rFonts w:hint="eastAsia"/>
          <w:sz w:val="24"/>
          <w:lang w:eastAsia="zh-CN"/>
        </w:rPr>
        <w:t>“优秀</w:t>
      </w:r>
      <w:r>
        <w:rPr>
          <w:rFonts w:hint="eastAsia"/>
          <w:sz w:val="24"/>
        </w:rPr>
        <w:t>学生干部</w:t>
      </w:r>
      <w:r>
        <w:rPr>
          <w:rFonts w:hint="eastAsia"/>
          <w:sz w:val="24"/>
          <w:lang w:eastAsia="zh-CN"/>
        </w:rPr>
        <w:t>”</w:t>
      </w:r>
      <w:r>
        <w:rPr>
          <w:rFonts w:hint="eastAsia"/>
          <w:sz w:val="24"/>
        </w:rPr>
        <w:t>。具体名单如下：</w:t>
      </w:r>
    </w:p>
    <w:p>
      <w:pPr>
        <w:spacing w:line="360" w:lineRule="auto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一、</w:t>
      </w:r>
      <w:r>
        <w:rPr>
          <w:rFonts w:hint="eastAsia"/>
          <w:sz w:val="24"/>
          <w:lang w:eastAsia="zh-CN"/>
        </w:rPr>
        <w:t>先进</w:t>
      </w:r>
      <w:r>
        <w:rPr>
          <w:rFonts w:hint="eastAsia"/>
          <w:sz w:val="24"/>
        </w:rPr>
        <w:t>班集体：</w:t>
      </w:r>
      <w:r>
        <w:rPr>
          <w:rFonts w:hint="eastAsia"/>
          <w:sz w:val="24"/>
          <w:lang w:eastAsia="zh-CN"/>
        </w:rPr>
        <w:t>休闲农业</w:t>
      </w:r>
      <w:r>
        <w:rPr>
          <w:rFonts w:hint="eastAsia"/>
          <w:sz w:val="24"/>
          <w:lang w:val="en-US" w:eastAsia="zh-CN"/>
        </w:rPr>
        <w:t>1601</w:t>
      </w:r>
      <w:r>
        <w:rPr>
          <w:rFonts w:hint="eastAsia"/>
          <w:sz w:val="24"/>
        </w:rPr>
        <w:t>班</w:t>
      </w:r>
    </w:p>
    <w:p>
      <w:pPr>
        <w:spacing w:line="360" w:lineRule="auto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二、三好学生及优秀学生干部：</w:t>
      </w:r>
    </w:p>
    <w:tbl>
      <w:tblPr>
        <w:tblStyle w:val="3"/>
        <w:tblW w:w="85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3"/>
        <w:gridCol w:w="900"/>
        <w:gridCol w:w="1980"/>
        <w:gridCol w:w="1968"/>
        <w:gridCol w:w="9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68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班级全称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班级人数</w:t>
            </w:r>
          </w:p>
        </w:tc>
        <w:tc>
          <w:tcPr>
            <w:tcW w:w="1980" w:type="dxa"/>
            <w:vAlign w:val="center"/>
          </w:tcPr>
          <w:p>
            <w:pPr>
              <w:spacing w:line="50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三好学生</w:t>
            </w:r>
          </w:p>
        </w:tc>
        <w:tc>
          <w:tcPr>
            <w:tcW w:w="1968" w:type="dxa"/>
            <w:vAlign w:val="center"/>
          </w:tcPr>
          <w:p>
            <w:pPr>
              <w:spacing w:line="50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优秀学生干部</w:t>
            </w:r>
          </w:p>
        </w:tc>
        <w:tc>
          <w:tcPr>
            <w:tcW w:w="97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先进班集体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食品营养与检测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1601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42</w:t>
            </w:r>
          </w:p>
        </w:tc>
        <w:tc>
          <w:tcPr>
            <w:tcW w:w="19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张静</w:t>
            </w:r>
          </w:p>
        </w:tc>
        <w:tc>
          <w:tcPr>
            <w:tcW w:w="19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97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休闲农业1601班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食品营养与检测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1602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44</w:t>
            </w:r>
          </w:p>
        </w:tc>
        <w:tc>
          <w:tcPr>
            <w:tcW w:w="19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张成辰、黄雅真、林喜敏</w:t>
            </w:r>
          </w:p>
        </w:tc>
        <w:tc>
          <w:tcPr>
            <w:tcW w:w="19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王艳英、杨晓莹</w:t>
            </w:r>
          </w:p>
        </w:tc>
        <w:tc>
          <w:tcPr>
            <w:tcW w:w="974" w:type="dxa"/>
            <w:vMerge w:val="continue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休闲农业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1601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18</w:t>
            </w:r>
          </w:p>
        </w:tc>
        <w:tc>
          <w:tcPr>
            <w:tcW w:w="19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余泽勋</w:t>
            </w:r>
          </w:p>
        </w:tc>
        <w:tc>
          <w:tcPr>
            <w:tcW w:w="19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兰诗玉</w:t>
            </w:r>
          </w:p>
        </w:tc>
        <w:tc>
          <w:tcPr>
            <w:tcW w:w="974" w:type="dxa"/>
            <w:vMerge w:val="continue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食品生物技术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1601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27</w:t>
            </w:r>
          </w:p>
        </w:tc>
        <w:tc>
          <w:tcPr>
            <w:tcW w:w="19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李筝筝</w:t>
            </w:r>
          </w:p>
        </w:tc>
        <w:tc>
          <w:tcPr>
            <w:tcW w:w="19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974" w:type="dxa"/>
            <w:vMerge w:val="continue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食品质量与安全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1601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</w:t>
            </w:r>
          </w:p>
        </w:tc>
        <w:tc>
          <w:tcPr>
            <w:tcW w:w="19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9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陈惠淑</w:t>
            </w:r>
          </w:p>
        </w:tc>
        <w:tc>
          <w:tcPr>
            <w:tcW w:w="974" w:type="dxa"/>
            <w:vMerge w:val="continue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农业生物技术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1601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13</w:t>
            </w:r>
          </w:p>
        </w:tc>
        <w:tc>
          <w:tcPr>
            <w:tcW w:w="19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9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郑佳深</w:t>
            </w:r>
          </w:p>
        </w:tc>
        <w:tc>
          <w:tcPr>
            <w:tcW w:w="974" w:type="dxa"/>
            <w:vMerge w:val="continue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lang w:eastAsia="zh-CN"/>
              </w:rPr>
              <w:t>食品营养与检测五专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1401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</w:p>
        </w:tc>
        <w:tc>
          <w:tcPr>
            <w:tcW w:w="19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96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张功朗</w:t>
            </w:r>
          </w:p>
        </w:tc>
        <w:tc>
          <w:tcPr>
            <w:tcW w:w="974" w:type="dxa"/>
            <w:vMerge w:val="continue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特此公示，如有不同意见，请反馈至</w:t>
      </w:r>
      <w:r>
        <w:rPr>
          <w:rFonts w:hint="eastAsia"/>
          <w:sz w:val="24"/>
          <w:lang w:eastAsia="zh-CN"/>
        </w:rPr>
        <w:t>曾芳</w:t>
      </w:r>
      <w:r>
        <w:rPr>
          <w:rFonts w:hint="eastAsia"/>
          <w:sz w:val="24"/>
        </w:rPr>
        <w:t>老师。</w:t>
      </w:r>
    </w:p>
    <w:p>
      <w:pPr>
        <w:spacing w:line="360" w:lineRule="auto"/>
        <w:ind w:firstLine="360" w:firstLineChars="15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联系电话：385103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3506978973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公示时间：201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04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—201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04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20</w:t>
      </w:r>
    </w:p>
    <w:p>
      <w:pPr>
        <w:spacing w:line="360" w:lineRule="auto"/>
        <w:ind w:right="580"/>
        <w:jc w:val="both"/>
        <w:rPr>
          <w:rFonts w:hint="eastAsia"/>
          <w:sz w:val="24"/>
        </w:rPr>
      </w:pPr>
    </w:p>
    <w:p>
      <w:pPr>
        <w:spacing w:line="360" w:lineRule="auto"/>
        <w:ind w:right="580"/>
        <w:jc w:val="right"/>
        <w:rPr>
          <w:rFonts w:hint="eastAsia"/>
          <w:sz w:val="24"/>
        </w:rPr>
      </w:pPr>
      <w:r>
        <w:rPr>
          <w:rFonts w:hint="eastAsia"/>
          <w:sz w:val="24"/>
        </w:rPr>
        <w:t>生物技术</w:t>
      </w:r>
      <w:r>
        <w:rPr>
          <w:rFonts w:hint="eastAsia"/>
          <w:sz w:val="24"/>
          <w:lang w:eastAsia="zh-CN"/>
        </w:rPr>
        <w:t>学院</w:t>
      </w:r>
    </w:p>
    <w:p>
      <w:pPr>
        <w:spacing w:line="360" w:lineRule="auto"/>
        <w:jc w:val="center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  2018年4月16日</w:t>
      </w:r>
    </w:p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D73A8"/>
    <w:rsid w:val="01F011D6"/>
    <w:rsid w:val="02861A2A"/>
    <w:rsid w:val="05E95CBC"/>
    <w:rsid w:val="06D55F03"/>
    <w:rsid w:val="07934BB8"/>
    <w:rsid w:val="0E77070B"/>
    <w:rsid w:val="13BA3534"/>
    <w:rsid w:val="143D5A1F"/>
    <w:rsid w:val="16E17ECB"/>
    <w:rsid w:val="1BF83E54"/>
    <w:rsid w:val="1E22612E"/>
    <w:rsid w:val="22F9614D"/>
    <w:rsid w:val="23866FBB"/>
    <w:rsid w:val="24835867"/>
    <w:rsid w:val="24E52EB5"/>
    <w:rsid w:val="2D93298B"/>
    <w:rsid w:val="314A7D47"/>
    <w:rsid w:val="34DA4FA2"/>
    <w:rsid w:val="3A540CF3"/>
    <w:rsid w:val="3B667682"/>
    <w:rsid w:val="3BF613FF"/>
    <w:rsid w:val="3EEF5CBC"/>
    <w:rsid w:val="41106811"/>
    <w:rsid w:val="419326C6"/>
    <w:rsid w:val="47852CCE"/>
    <w:rsid w:val="50155197"/>
    <w:rsid w:val="53F86FEA"/>
    <w:rsid w:val="55FF1418"/>
    <w:rsid w:val="59F6387B"/>
    <w:rsid w:val="61B551B1"/>
    <w:rsid w:val="644C36C9"/>
    <w:rsid w:val="66932335"/>
    <w:rsid w:val="669A5042"/>
    <w:rsid w:val="685D1828"/>
    <w:rsid w:val="699E1D17"/>
    <w:rsid w:val="753336FB"/>
    <w:rsid w:val="75C12D09"/>
    <w:rsid w:val="7B1102B7"/>
    <w:rsid w:val="7B1D73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2016-11-10T12:04:00Z</dcterms:created>
  <dc:creator>d</dc:creator>
  <cp:lastModifiedBy>萍乡腊肉_192692290</cp:lastModifiedBy>
  <cp:lastPrinted>2018-05-07T02:04:00Z</cp:lastPrinted>
  <dcterms:modified xsi:type="dcterms:W3CDTF">2018-05-18T07:18:22Z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